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0869" w14:textId="4981A6EB" w:rsidR="00166B99" w:rsidRDefault="00821F34">
      <w:r>
        <w:fldChar w:fldCharType="begin"/>
      </w:r>
      <w:r>
        <w:instrText>HYPERLINK "https://nam02.safelinks.protection.outlook.com/?url=https%3A%2F%2Fwenwenz.com%2F&amp;data=05%7C01%7Cjleli%40soe.rutgers.edu%7Ceff816b0792b4be82d1408dbca957782%7Cb92d2b234d35447093ff69aca6632ffe%7C1%7C0%7C638326515547566794%7CUnknown%7CTWFpbGZsb3d8eyJWIjoiMC4wLjAwMDAiLCJQIjoiV2luMzIiLCJBTiI6Ik1haWwiLCJXVCI6Mn0%3D%7C3000%7C%7C%7C&amp;sdata=qNI3L5hdnbRw3DOUFNEGvvBa5P9IJTVfkoRtuZhsJco%3D&amp;reserved=0" \o "Original URL: https://wenwenz.com/. Click or tap if you trust this link." \t "_blank"</w:instrText>
      </w:r>
      <w:r>
        <w:fldChar w:fldCharType="separate"/>
      </w:r>
      <w:r>
        <w:rPr>
          <w:rFonts w:ascii="Aptos" w:hAnsi="Aptos" w:cs="Segoe UI"/>
          <w:color w:val="0000FF"/>
          <w:u w:val="single"/>
          <w:bdr w:val="none" w:sz="0" w:space="0" w:color="auto" w:frame="1"/>
          <w:shd w:val="clear" w:color="auto" w:fill="FFFFFF"/>
        </w:rPr>
        <w:br/>
      </w:r>
      <w:proofErr w:type="spellStart"/>
      <w:r>
        <w:rPr>
          <w:rStyle w:val="Hyperlink"/>
          <w:rFonts w:ascii="Aptos" w:hAnsi="Aptos" w:cs="Segoe UI"/>
          <w:bdr w:val="none" w:sz="0" w:space="0" w:color="auto" w:frame="1"/>
          <w:shd w:val="clear" w:color="auto" w:fill="FFFFFF"/>
        </w:rPr>
        <w:t>Wenwen</w:t>
      </w:r>
      <w:proofErr w:type="spellEnd"/>
      <w:r>
        <w:rPr>
          <w:rStyle w:val="Hyperlink"/>
          <w:rFonts w:ascii="Aptos" w:hAnsi="Aptos" w:cs="Segoe UI"/>
          <w:bdr w:val="none" w:sz="0" w:space="0" w:color="auto" w:frame="1"/>
          <w:shd w:val="clear" w:color="auto" w:fill="FFFFFF"/>
        </w:rPr>
        <w:t xml:space="preserve"> Zhang</w:t>
      </w:r>
      <w:r>
        <w:fldChar w:fldCharType="end"/>
      </w:r>
      <w:r>
        <w:rPr>
          <w:rFonts w:ascii="Aptos" w:hAnsi="Aptos"/>
          <w:color w:val="242424"/>
          <w:bdr w:val="none" w:sz="0" w:space="0" w:color="auto" w:frame="1"/>
          <w:shd w:val="clear" w:color="auto" w:fill="FFFFFF"/>
        </w:rPr>
        <w:t> is an associate professor of </w:t>
      </w:r>
      <w:hyperlink r:id="rId4" w:tgtFrame="_blank" w:history="1">
        <w:r>
          <w:rPr>
            <w:rStyle w:val="Hyperlink"/>
            <w:rFonts w:ascii="Aptos" w:hAnsi="Aptos" w:cs="Segoe UI"/>
            <w:bdr w:val="none" w:sz="0" w:space="0" w:color="auto" w:frame="1"/>
            <w:shd w:val="clear" w:color="auto" w:fill="FFFFFF"/>
          </w:rPr>
          <w:t>Public Informatics</w:t>
        </w:r>
      </w:hyperlink>
      <w:r>
        <w:rPr>
          <w:rFonts w:ascii="Aptos" w:hAnsi="Aptos" w:cs="Segoe UI"/>
          <w:color w:val="242424"/>
          <w:bdr w:val="none" w:sz="0" w:space="0" w:color="auto" w:frame="1"/>
          <w:shd w:val="clear" w:color="auto" w:fill="FFFFFF"/>
        </w:rPr>
        <w:t> </w:t>
      </w:r>
      <w:r>
        <w:rPr>
          <w:rFonts w:ascii="Aptos" w:hAnsi="Aptos"/>
          <w:color w:val="242424"/>
          <w:bdr w:val="none" w:sz="0" w:space="0" w:color="auto" w:frame="1"/>
          <w:shd w:val="clear" w:color="auto" w:fill="FFFFFF"/>
        </w:rPr>
        <w:t>at</w:t>
      </w:r>
      <w:r>
        <w:rPr>
          <w:rFonts w:ascii="Aptos" w:hAnsi="Aptos" w:cs="Segoe UI"/>
          <w:color w:val="242424"/>
          <w:bdr w:val="none" w:sz="0" w:space="0" w:color="auto" w:frame="1"/>
          <w:shd w:val="clear" w:color="auto" w:fill="FFFFFF"/>
        </w:rPr>
        <w:t> </w:t>
      </w:r>
      <w:hyperlink r:id="rId5" w:tgtFrame="_blank" w:history="1">
        <w:r>
          <w:rPr>
            <w:rStyle w:val="Hyperlink"/>
            <w:rFonts w:ascii="Aptos" w:hAnsi="Aptos" w:cs="Segoe UI"/>
            <w:bdr w:val="none" w:sz="0" w:space="0" w:color="auto" w:frame="1"/>
            <w:shd w:val="clear" w:color="auto" w:fill="FFFFFF"/>
          </w:rPr>
          <w:t>Bloustein School of Planning and Public Policy</w:t>
        </w:r>
      </w:hyperlink>
      <w:r>
        <w:rPr>
          <w:rFonts w:ascii="Aptos" w:hAnsi="Aptos"/>
          <w:color w:val="242424"/>
          <w:bdr w:val="none" w:sz="0" w:space="0" w:color="auto" w:frame="1"/>
          <w:shd w:val="clear" w:color="auto" w:fill="FFFFFF"/>
        </w:rPr>
        <w:t>, at </w:t>
      </w:r>
      <w:hyperlink r:id="rId6" w:tgtFrame="_blank" w:history="1">
        <w:r>
          <w:rPr>
            <w:rStyle w:val="Hyperlink"/>
            <w:rFonts w:ascii="Aptos" w:hAnsi="Aptos" w:cs="Segoe UI"/>
            <w:bdr w:val="none" w:sz="0" w:space="0" w:color="auto" w:frame="1"/>
            <w:shd w:val="clear" w:color="auto" w:fill="FFFFFF"/>
          </w:rPr>
          <w:t>Rutgers University</w:t>
        </w:r>
      </w:hyperlink>
      <w:r>
        <w:rPr>
          <w:rFonts w:ascii="Aptos" w:hAnsi="Aptos"/>
          <w:color w:val="242424"/>
          <w:bdr w:val="none" w:sz="0" w:space="0" w:color="auto" w:frame="1"/>
          <w:shd w:val="clear" w:color="auto" w:fill="FFFFFF"/>
        </w:rPr>
        <w:t>. She received her Ph.D. from Georgia Tech’s</w:t>
      </w:r>
      <w:r>
        <w:rPr>
          <w:rFonts w:ascii="Aptos" w:hAnsi="Aptos" w:cs="Segoe UI"/>
          <w:color w:val="242424"/>
          <w:bdr w:val="none" w:sz="0" w:space="0" w:color="auto" w:frame="1"/>
          <w:shd w:val="clear" w:color="auto" w:fill="FFFFFF"/>
        </w:rPr>
        <w:t> </w:t>
      </w:r>
      <w:hyperlink r:id="rId7" w:tgtFrame="_blank" w:tooltip="Original URL: https://planning.gatech.edu/. Click or tap if you trust this link." w:history="1">
        <w:r>
          <w:rPr>
            <w:rStyle w:val="Hyperlink"/>
            <w:rFonts w:ascii="Aptos" w:hAnsi="Aptos" w:cs="Segoe UI"/>
            <w:bdr w:val="none" w:sz="0" w:space="0" w:color="auto" w:frame="1"/>
            <w:shd w:val="clear" w:color="auto" w:fill="FFFFFF"/>
          </w:rPr>
          <w:t>School of City and Regional Planning</w:t>
        </w:r>
      </w:hyperlink>
      <w:r>
        <w:rPr>
          <w:rFonts w:ascii="Aptos" w:hAnsi="Aptos" w:cs="Segoe UI"/>
          <w:color w:val="242424"/>
          <w:bdr w:val="none" w:sz="0" w:space="0" w:color="auto" w:frame="1"/>
          <w:shd w:val="clear" w:color="auto" w:fill="FFFFFF"/>
        </w:rPr>
        <w:t> </w:t>
      </w:r>
      <w:r>
        <w:rPr>
          <w:rFonts w:ascii="Aptos" w:hAnsi="Aptos"/>
          <w:color w:val="242424"/>
          <w:bdr w:val="none" w:sz="0" w:space="0" w:color="auto" w:frame="1"/>
          <w:shd w:val="clear" w:color="auto" w:fill="FFFFFF"/>
        </w:rPr>
        <w:t>in 2017. She also earned Masters in City Planning, Civil Engineering, and Computational Science &amp; Engineering from Georgia Tech. Previously, she was a research assistant at</w:t>
      </w:r>
      <w:r>
        <w:rPr>
          <w:rFonts w:ascii="Aptos" w:hAnsi="Aptos" w:cs="Segoe UI"/>
          <w:color w:val="242424"/>
          <w:bdr w:val="none" w:sz="0" w:space="0" w:color="auto" w:frame="1"/>
          <w:shd w:val="clear" w:color="auto" w:fill="FFFFFF"/>
        </w:rPr>
        <w:t> the </w:t>
      </w:r>
      <w:hyperlink r:id="rId8" w:tgtFrame="_blank" w:tooltip="Original URL: http://cspav.gatech.edu/. Click or tap if you trust this link." w:history="1">
        <w:r>
          <w:rPr>
            <w:rStyle w:val="Hyperlink"/>
            <w:rFonts w:ascii="Aptos" w:hAnsi="Aptos" w:cs="Segoe UI"/>
            <w:bdr w:val="none" w:sz="0" w:space="0" w:color="auto" w:frame="1"/>
            <w:shd w:val="clear" w:color="auto" w:fill="FFFFFF"/>
          </w:rPr>
          <w:t>Center for Spatial Planning Analytics and Visualization (previously known as CGIS)</w:t>
        </w:r>
      </w:hyperlink>
      <w:r>
        <w:rPr>
          <w:rFonts w:ascii="Aptos" w:hAnsi="Aptos" w:cs="Segoe UI"/>
          <w:color w:val="242424"/>
          <w:bdr w:val="none" w:sz="0" w:space="0" w:color="auto" w:frame="1"/>
          <w:shd w:val="clear" w:color="auto" w:fill="FFFFFF"/>
        </w:rPr>
        <w:t> </w:t>
      </w:r>
      <w:r>
        <w:rPr>
          <w:rFonts w:ascii="Aptos" w:hAnsi="Aptos"/>
          <w:color w:val="242424"/>
          <w:bdr w:val="none" w:sz="0" w:space="0" w:color="auto" w:frame="1"/>
          <w:shd w:val="clear" w:color="auto" w:fill="FFFFFF"/>
        </w:rPr>
        <w:t>for six years. Before joining Rutgers, she worked for three years as an Assistant Professor of</w:t>
      </w:r>
      <w:r>
        <w:rPr>
          <w:rFonts w:ascii="Aptos" w:hAnsi="Aptos" w:cs="Segoe UI"/>
          <w:color w:val="242424"/>
          <w:bdr w:val="none" w:sz="0" w:space="0" w:color="auto" w:frame="1"/>
          <w:shd w:val="clear" w:color="auto" w:fill="FFFFFF"/>
        </w:rPr>
        <w:t> </w:t>
      </w:r>
      <w:hyperlink r:id="rId9" w:tgtFrame="_blank" w:tooltip="Original URL: https://www.uap.vt.edu/. Click or tap if you trust this link." w:history="1">
        <w:r>
          <w:rPr>
            <w:rStyle w:val="Hyperlink"/>
            <w:rFonts w:ascii="Aptos" w:hAnsi="Aptos" w:cs="Segoe UI"/>
            <w:bdr w:val="none" w:sz="0" w:space="0" w:color="auto" w:frame="1"/>
            <w:shd w:val="clear" w:color="auto" w:fill="FFFFFF"/>
          </w:rPr>
          <w:t>Urban Affairs and Planning</w:t>
        </w:r>
      </w:hyperlink>
      <w:r>
        <w:rPr>
          <w:rFonts w:ascii="Aptos" w:hAnsi="Aptos" w:cs="Segoe UI"/>
          <w:color w:val="242424"/>
          <w:bdr w:val="none" w:sz="0" w:space="0" w:color="auto" w:frame="1"/>
          <w:shd w:val="clear" w:color="auto" w:fill="FFFFFF"/>
        </w:rPr>
        <w:t> </w:t>
      </w:r>
      <w:r>
        <w:rPr>
          <w:rFonts w:ascii="Aptos" w:hAnsi="Aptos"/>
          <w:color w:val="242424"/>
          <w:bdr w:val="none" w:sz="0" w:space="0" w:color="auto" w:frame="1"/>
          <w:shd w:val="clear" w:color="auto" w:fill="FFFFFF"/>
        </w:rPr>
        <w:t>at</w:t>
      </w:r>
      <w:r>
        <w:rPr>
          <w:rFonts w:ascii="Aptos" w:hAnsi="Aptos" w:cs="Segoe UI"/>
          <w:color w:val="242424"/>
          <w:bdr w:val="none" w:sz="0" w:space="0" w:color="auto" w:frame="1"/>
          <w:shd w:val="clear" w:color="auto" w:fill="FFFFFF"/>
        </w:rPr>
        <w:t> </w:t>
      </w:r>
      <w:hyperlink r:id="rId10" w:tgtFrame="_blank" w:tooltip="Original URL: https://vt.edu/. Click or tap if you trust this link." w:history="1">
        <w:r>
          <w:rPr>
            <w:rStyle w:val="Hyperlink"/>
            <w:rFonts w:ascii="Aptos" w:hAnsi="Aptos" w:cs="Segoe UI"/>
            <w:bdr w:val="none" w:sz="0" w:space="0" w:color="auto" w:frame="1"/>
            <w:shd w:val="clear" w:color="auto" w:fill="FFFFFF"/>
          </w:rPr>
          <w:t>Virginia Tech</w:t>
        </w:r>
      </w:hyperlink>
      <w:r>
        <w:rPr>
          <w:rFonts w:ascii="Aptos" w:hAnsi="Aptos"/>
          <w:color w:val="242424"/>
          <w:bdr w:val="none" w:sz="0" w:space="0" w:color="auto" w:frame="1"/>
          <w:shd w:val="clear" w:color="auto" w:fill="FFFFFF"/>
        </w:rPr>
        <w:t>. Her research focuses on leveraging open, big data, data science techniques, and data visualization tools to address critical planning issues, especially on the implications of emerging transportation technologies, urban energy modeling, and the impact of the built environment on public health. Her</w:t>
      </w:r>
      <w:r>
        <w:rPr>
          <w:rFonts w:ascii="Aptos" w:hAnsi="Aptos" w:cs="Segoe UI"/>
          <w:color w:val="242424"/>
          <w:bdr w:val="none" w:sz="0" w:space="0" w:color="auto" w:frame="1"/>
          <w:shd w:val="clear" w:color="auto" w:fill="FFFFFF"/>
        </w:rPr>
        <w:t> </w:t>
      </w:r>
      <w:hyperlink r:id="rId11" w:tgtFrame="_blank" w:tooltip="Original URL: https://smartech.gatech.edu/handle/1853/58665. Click or tap if you trust this link." w:history="1">
        <w:r>
          <w:rPr>
            <w:rStyle w:val="Hyperlink"/>
            <w:rFonts w:ascii="Aptos" w:hAnsi="Aptos" w:cs="Segoe UI"/>
            <w:bdr w:val="none" w:sz="0" w:space="0" w:color="auto" w:frame="1"/>
            <w:shd w:val="clear" w:color="auto" w:fill="FFFFFF"/>
          </w:rPr>
          <w:t>dissertation</w:t>
        </w:r>
      </w:hyperlink>
      <w:r>
        <w:rPr>
          <w:rFonts w:ascii="Aptos" w:hAnsi="Aptos" w:cs="Segoe UI"/>
          <w:color w:val="242424"/>
          <w:bdr w:val="none" w:sz="0" w:space="0" w:color="auto" w:frame="1"/>
          <w:shd w:val="clear" w:color="auto" w:fill="FFFFFF"/>
        </w:rPr>
        <w:t> </w:t>
      </w:r>
      <w:r>
        <w:rPr>
          <w:rFonts w:ascii="Aptos" w:hAnsi="Aptos"/>
          <w:color w:val="242424"/>
          <w:bdr w:val="none" w:sz="0" w:space="0" w:color="auto" w:frame="1"/>
          <w:shd w:val="clear" w:color="auto" w:fill="FFFFFF"/>
        </w:rPr>
        <w:t>explores the interactions between land use and transportation in the era of shared autonomous vehicles using an agent-based discrete event simulation. She has worked extensively in interdisciplinary environments to deliver techniques that can address real-world sustainability problems.</w:t>
      </w:r>
    </w:p>
    <w:sectPr w:rsidR="00166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34"/>
    <w:rsid w:val="00166B99"/>
    <w:rsid w:val="00821F34"/>
    <w:rsid w:val="00AD6EDF"/>
    <w:rsid w:val="00CF546B"/>
    <w:rsid w:val="00F5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0364"/>
  <w15:chartTrackingRefBased/>
  <w15:docId w15:val="{6B887233-3979-4969-AF6F-FAAF680E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1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cspav.gatech.edu%2F&amp;data=05%7C01%7Cjleli%40soe.rutgers.edu%7Ceff816b0792b4be82d1408dbca957782%7Cb92d2b234d35447093ff69aca6632ffe%7C1%7C0%7C638326515547566794%7CUnknown%7CTWFpbGZsb3d8eyJWIjoiMC4wLjAwMDAiLCJQIjoiV2luMzIiLCJBTiI6Ik1haWwiLCJXVCI6Mn0%3D%7C3000%7C%7C%7C&amp;sdata=AfbKh%2F%2FxTLrpO4oXLhiBsqAYZ3rXWvIFGwXWOIDZmKU%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2.safelinks.protection.outlook.com/?url=https%3A%2F%2Fplanning.gatech.edu%2F&amp;data=05%7C01%7Cjleli%40soe.rutgers.edu%7Ceff816b0792b4be82d1408dbca957782%7Cb92d2b234d35447093ff69aca6632ffe%7C1%7C0%7C638326515547566794%7CUnknown%7CTWFpbGZsb3d8eyJWIjoiMC4wLjAwMDAiLCJQIjoiV2luMzIiLCJBTiI6Ik1haWwiLCJXVCI6Mn0%3D%7C3000%7C%7C%7C&amp;sdata=SjNeSg2MnRTCEUauEHQ67i%2FBnvVF3aeRoHYmBjr7NWg%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tgers.edu/" TargetMode="External"/><Relationship Id="rId11" Type="http://schemas.openxmlformats.org/officeDocument/2006/relationships/hyperlink" Target="https://nam02.safelinks.protection.outlook.com/?url=https%3A%2F%2Fsmartech.gatech.edu%2Fhandle%2F1853%2F58665&amp;data=05%7C01%7Cjleli%40soe.rutgers.edu%7Ceff816b0792b4be82d1408dbca957782%7Cb92d2b234d35447093ff69aca6632ffe%7C1%7C0%7C638326515547566794%7CUnknown%7CTWFpbGZsb3d8eyJWIjoiMC4wLjAwMDAiLCJQIjoiV2luMzIiLCJBTiI6Ik1haWwiLCJXVCI6Mn0%3D%7C3000%7C%7C%7C&amp;sdata=ABwH67YAahClVoQOQGrKOhJrkHiinhslvhVrlb0hgRY%3D&amp;reserved=0" TargetMode="External"/><Relationship Id="rId5" Type="http://schemas.openxmlformats.org/officeDocument/2006/relationships/hyperlink" Target="https://bloustein.rutgers.edu/" TargetMode="External"/><Relationship Id="rId10" Type="http://schemas.openxmlformats.org/officeDocument/2006/relationships/hyperlink" Target="https://nam02.safelinks.protection.outlook.com/?url=https%3A%2F%2Fvt.edu%2F&amp;data=05%7C01%7Cjleli%40soe.rutgers.edu%7Ceff816b0792b4be82d1408dbca957782%7Cb92d2b234d35447093ff69aca6632ffe%7C1%7C0%7C638326515547566794%7CUnknown%7CTWFpbGZsb3d8eyJWIjoiMC4wLjAwMDAiLCJQIjoiV2luMzIiLCJBTiI6Ik1haWwiLCJXVCI6Mn0%3D%7C3000%7C%7C%7C&amp;sdata=6O3G%2FMgE5ETAGHH9mIXXvw6dIV0%2FmXDs%2B3gmqE7Tte4%3D&amp;reserved=0" TargetMode="External"/><Relationship Id="rId4" Type="http://schemas.openxmlformats.org/officeDocument/2006/relationships/hyperlink" Target="https://bloustein.rutgers.edu/graduate/public-informatics/" TargetMode="External"/><Relationship Id="rId9" Type="http://schemas.openxmlformats.org/officeDocument/2006/relationships/hyperlink" Target="https://nam02.safelinks.protection.outlook.com/?url=https%3A%2F%2Fwww.uap.vt.edu%2F&amp;data=05%7C01%7Cjleli%40soe.rutgers.edu%7Ceff816b0792b4be82d1408dbca957782%7Cb92d2b234d35447093ff69aca6632ffe%7C1%7C0%7C638326515547566794%7CUnknown%7CTWFpbGZsb3d8eyJWIjoiMC4wLjAwMDAiLCJQIjoiV2luMzIiLCJBTiI6Ik1haWwiLCJXVCI6Mn0%3D%7C3000%7C%7C%7C&amp;sdata=%2BiI%2F9TeP%2BexVyklz0IDwAnpmZQTeIM9QXgEuQhDXbP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Leli</dc:creator>
  <cp:keywords/>
  <dc:description/>
  <cp:lastModifiedBy>Janet Leli</cp:lastModifiedBy>
  <cp:revision>1</cp:revision>
  <dcterms:created xsi:type="dcterms:W3CDTF">2023-10-11T20:07:00Z</dcterms:created>
  <dcterms:modified xsi:type="dcterms:W3CDTF">2023-10-11T20:08:00Z</dcterms:modified>
</cp:coreProperties>
</file>