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6462" w14:textId="77777777" w:rsidR="00950C40" w:rsidRPr="00950C40" w:rsidRDefault="00950C40" w:rsidP="00950C40">
      <w:pPr>
        <w:rPr>
          <w:rFonts w:ascii="Calibri" w:hAnsi="Calibri" w:cs="Calibri"/>
        </w:rPr>
      </w:pPr>
      <w:r w:rsidRPr="00950C40">
        <w:rPr>
          <w:rFonts w:ascii="Calibri" w:hAnsi="Calibri" w:cs="Calibri"/>
        </w:rPr>
        <w:t xml:space="preserve">As Head of Innovation, IT and Digital at NJ TRANSIT, Luna </w:t>
      </w:r>
      <w:proofErr w:type="spellStart"/>
      <w:r w:rsidRPr="00950C40">
        <w:rPr>
          <w:rFonts w:ascii="Calibri" w:hAnsi="Calibri" w:cs="Calibri"/>
        </w:rPr>
        <w:t>Katbah</w:t>
      </w:r>
      <w:proofErr w:type="spellEnd"/>
      <w:r w:rsidRPr="00950C40">
        <w:rPr>
          <w:rFonts w:ascii="Calibri" w:hAnsi="Calibri" w:cs="Calibri"/>
        </w:rPr>
        <w:t xml:space="preserve"> shapes how one of the nation's largest transportation agencies prepares for what's next. She sets the strategic direction for emerging technologies and digital modernization, with a focus on strengthening operational readiness, elevating </w:t>
      </w:r>
      <w:proofErr w:type="gramStart"/>
      <w:r w:rsidRPr="00950C40">
        <w:rPr>
          <w:rFonts w:ascii="Calibri" w:hAnsi="Calibri" w:cs="Calibri"/>
        </w:rPr>
        <w:t>the customer</w:t>
      </w:r>
      <w:proofErr w:type="gramEnd"/>
      <w:r w:rsidRPr="00950C40">
        <w:rPr>
          <w:rFonts w:ascii="Calibri" w:hAnsi="Calibri" w:cs="Calibri"/>
        </w:rPr>
        <w:t xml:space="preserve"> experience, and advancing long-range infrastructure and mobility goals. Luna brings a forward-looking perspective on AI's role in transit, from powering high-impact regional events to supporting </w:t>
      </w:r>
      <w:proofErr w:type="gramStart"/>
      <w:r w:rsidRPr="00950C40">
        <w:rPr>
          <w:rFonts w:ascii="Calibri" w:hAnsi="Calibri" w:cs="Calibri"/>
        </w:rPr>
        <w:t>the systems</w:t>
      </w:r>
      <w:proofErr w:type="gramEnd"/>
      <w:r w:rsidRPr="00950C40">
        <w:rPr>
          <w:rFonts w:ascii="Calibri" w:hAnsi="Calibri" w:cs="Calibri"/>
        </w:rPr>
        <w:t xml:space="preserve"> riders depend on every day. Her work reflects a broader commitment to building transportation that is not only smarter, but more resilient and responsive to the communities it serves.</w:t>
      </w:r>
    </w:p>
    <w:p w14:paraId="5FA10C0A" w14:textId="77777777" w:rsidR="00950C40" w:rsidRPr="00950C40" w:rsidRDefault="00950C40" w:rsidP="00950C40">
      <w:pPr>
        <w:rPr>
          <w:rFonts w:ascii="Calibri" w:hAnsi="Calibri" w:cs="Calibri"/>
        </w:rPr>
      </w:pPr>
    </w:p>
    <w:sectPr w:rsidR="00950C40" w:rsidRPr="00950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40"/>
    <w:rsid w:val="00950C40"/>
    <w:rsid w:val="00B8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2BF71"/>
  <w15:chartTrackingRefBased/>
  <w15:docId w15:val="{6CF6D5A8-3BC8-43E6-B9EE-D9EA03F7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C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C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C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C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C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Leli</dc:creator>
  <cp:keywords/>
  <dc:description/>
  <cp:lastModifiedBy>Janet Leli</cp:lastModifiedBy>
  <cp:revision>1</cp:revision>
  <dcterms:created xsi:type="dcterms:W3CDTF">2026-09-28T19:24:00Z</dcterms:created>
  <dcterms:modified xsi:type="dcterms:W3CDTF">2026-09-28T19:25:00Z</dcterms:modified>
</cp:coreProperties>
</file>